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6B6" w:rsidRDefault="00B856B6" w:rsidP="00B856B6">
      <w:pPr>
        <w:jc w:val="center"/>
        <w:rPr>
          <w:lang/>
        </w:rPr>
      </w:pPr>
      <w:r>
        <w:rPr>
          <w:lang/>
        </w:rPr>
        <w:t>СПИСАК ДОНАТОРА</w:t>
      </w:r>
    </w:p>
    <w:p w:rsidR="00B856B6" w:rsidRDefault="00B856B6" w:rsidP="00B856B6">
      <w:pPr>
        <w:jc w:val="center"/>
        <w:rPr>
          <w:lang/>
        </w:rPr>
      </w:pPr>
    </w:p>
    <w:p w:rsidR="00B856B6" w:rsidRDefault="00B856B6" w:rsidP="00B856B6">
      <w:pPr>
        <w:jc w:val="center"/>
        <w:rPr>
          <w:lang/>
        </w:rPr>
      </w:pPr>
      <w:r>
        <w:rPr>
          <w:lang/>
        </w:rPr>
        <w:t>EKO</w:t>
      </w:r>
      <w:r>
        <w:rPr>
          <w:lang/>
        </w:rPr>
        <w:t>НОМСКО ТРГОВИНСКА ШКОЛА КРАЉЕВО</w:t>
      </w:r>
    </w:p>
    <w:p w:rsidR="00B856B6" w:rsidRDefault="00B856B6" w:rsidP="00B856B6">
      <w:pPr>
        <w:rPr>
          <w:lang/>
        </w:rPr>
      </w:pPr>
    </w:p>
    <w:p w:rsidR="00000000" w:rsidRPr="00B856B6" w:rsidRDefault="00B856B6" w:rsidP="00B856B6">
      <w:pPr>
        <w:pStyle w:val="ListParagraph"/>
        <w:numPr>
          <w:ilvl w:val="0"/>
          <w:numId w:val="1"/>
        </w:numPr>
        <w:rPr>
          <w:lang/>
        </w:rPr>
      </w:pPr>
      <w:r>
        <w:rPr>
          <w:lang/>
        </w:rPr>
        <w:t>м</w:t>
      </w:r>
      <w:r w:rsidRPr="00B856B6">
        <w:rPr>
          <w:lang/>
        </w:rPr>
        <w:t xml:space="preserve">есто  Иво Андрић </w:t>
      </w:r>
      <w:r>
        <w:rPr>
          <w:lang/>
        </w:rPr>
        <w:t>–</w:t>
      </w:r>
      <w:r w:rsidRPr="00B856B6">
        <w:rPr>
          <w:lang/>
        </w:rPr>
        <w:t xml:space="preserve"> Романи</w:t>
      </w:r>
    </w:p>
    <w:p w:rsidR="00B856B6" w:rsidRDefault="00B856B6" w:rsidP="00B856B6">
      <w:pPr>
        <w:pStyle w:val="ListParagraph"/>
        <w:numPr>
          <w:ilvl w:val="0"/>
          <w:numId w:val="1"/>
        </w:numPr>
        <w:rPr>
          <w:lang/>
        </w:rPr>
      </w:pPr>
      <w:r>
        <w:rPr>
          <w:lang/>
        </w:rPr>
        <w:t>место  Црњански – Сеобе</w:t>
      </w:r>
    </w:p>
    <w:p w:rsidR="00B856B6" w:rsidRDefault="00B856B6" w:rsidP="00B856B6">
      <w:pPr>
        <w:pStyle w:val="ListParagraph"/>
        <w:numPr>
          <w:ilvl w:val="0"/>
          <w:numId w:val="1"/>
        </w:numPr>
        <w:rPr>
          <w:lang/>
        </w:rPr>
      </w:pPr>
      <w:r>
        <w:rPr>
          <w:lang/>
        </w:rPr>
        <w:t>место Јово Анђић – Водич кроз Београд</w:t>
      </w:r>
    </w:p>
    <w:p w:rsidR="00B856B6" w:rsidRDefault="00B856B6" w:rsidP="00B856B6">
      <w:pPr>
        <w:tabs>
          <w:tab w:val="left" w:pos="2670"/>
        </w:tabs>
        <w:rPr>
          <w:lang/>
        </w:rPr>
      </w:pPr>
      <w:r>
        <w:rPr>
          <w:lang/>
        </w:rPr>
        <w:tab/>
        <w:t>ЕКОНОМСКИ ФАКУЛТЕТ КРАГУЈЕВАЦ</w:t>
      </w:r>
    </w:p>
    <w:p w:rsidR="00B856B6" w:rsidRDefault="00B856B6" w:rsidP="00B856B6">
      <w:pPr>
        <w:pStyle w:val="ListParagraph"/>
        <w:numPr>
          <w:ilvl w:val="0"/>
          <w:numId w:val="2"/>
        </w:numPr>
        <w:tabs>
          <w:tab w:val="left" w:pos="2670"/>
        </w:tabs>
        <w:ind w:left="709" w:hanging="283"/>
        <w:rPr>
          <w:lang/>
        </w:rPr>
      </w:pPr>
      <w:r w:rsidRPr="00B856B6">
        <w:rPr>
          <w:lang/>
        </w:rPr>
        <w:t>место</w:t>
      </w:r>
      <w:r>
        <w:rPr>
          <w:lang/>
        </w:rPr>
        <w:t xml:space="preserve"> –Маркетиншки аспекти сатисфакције и лојалности  , Вељко Р. Маринковић</w:t>
      </w:r>
    </w:p>
    <w:p w:rsidR="00B856B6" w:rsidRDefault="00B856B6" w:rsidP="00B856B6">
      <w:pPr>
        <w:pStyle w:val="ListParagraph"/>
        <w:numPr>
          <w:ilvl w:val="0"/>
          <w:numId w:val="2"/>
        </w:numPr>
        <w:tabs>
          <w:tab w:val="left" w:pos="2670"/>
        </w:tabs>
        <w:ind w:left="709" w:hanging="283"/>
        <w:rPr>
          <w:lang/>
        </w:rPr>
      </w:pPr>
      <w:r>
        <w:rPr>
          <w:lang/>
        </w:rPr>
        <w:t>место – Ревизија финајсиских извештаја , Снежана Д. Љубисављевић, Биљана Г. Јовковић</w:t>
      </w:r>
    </w:p>
    <w:p w:rsidR="00B856B6" w:rsidRDefault="00B856B6" w:rsidP="00B856B6">
      <w:pPr>
        <w:pStyle w:val="ListParagraph"/>
        <w:numPr>
          <w:ilvl w:val="0"/>
          <w:numId w:val="2"/>
        </w:numPr>
        <w:tabs>
          <w:tab w:val="left" w:pos="2670"/>
        </w:tabs>
        <w:ind w:left="709" w:hanging="283"/>
        <w:rPr>
          <w:lang/>
        </w:rPr>
      </w:pPr>
      <w:r>
        <w:rPr>
          <w:lang/>
        </w:rPr>
        <w:t>место – Међународна монетарна интеграција , Ненад Станишић</w:t>
      </w:r>
    </w:p>
    <w:p w:rsidR="00B856B6" w:rsidRDefault="00B856B6" w:rsidP="00B856B6">
      <w:pPr>
        <w:tabs>
          <w:tab w:val="left" w:pos="2670"/>
        </w:tabs>
        <w:rPr>
          <w:lang/>
        </w:rPr>
      </w:pPr>
      <w:r>
        <w:rPr>
          <w:lang/>
        </w:rPr>
        <w:tab/>
        <w:t>ЕКОНОМСКИ ФАКУЛТЕТ БЕОГРАД</w:t>
      </w:r>
    </w:p>
    <w:p w:rsidR="00B856B6" w:rsidRDefault="00B856B6" w:rsidP="00B856B6">
      <w:pPr>
        <w:pStyle w:val="ListParagraph"/>
        <w:numPr>
          <w:ilvl w:val="0"/>
          <w:numId w:val="3"/>
        </w:numPr>
        <w:tabs>
          <w:tab w:val="left" w:pos="2670"/>
        </w:tabs>
        <w:ind w:left="709" w:hanging="283"/>
        <w:rPr>
          <w:lang/>
        </w:rPr>
      </w:pPr>
      <w:r w:rsidRPr="00B856B6">
        <w:rPr>
          <w:lang/>
        </w:rPr>
        <w:t>место</w:t>
      </w:r>
      <w:r>
        <w:rPr>
          <w:lang/>
        </w:rPr>
        <w:t>-  Макроекономија . Бурда и Витлош</w:t>
      </w:r>
    </w:p>
    <w:p w:rsidR="00B856B6" w:rsidRDefault="00B856B6" w:rsidP="00B856B6">
      <w:pPr>
        <w:pStyle w:val="ListParagraph"/>
        <w:numPr>
          <w:ilvl w:val="0"/>
          <w:numId w:val="3"/>
        </w:numPr>
        <w:tabs>
          <w:tab w:val="left" w:pos="2670"/>
        </w:tabs>
        <w:ind w:left="709" w:hanging="283"/>
        <w:rPr>
          <w:lang/>
        </w:rPr>
      </w:pPr>
      <w:r>
        <w:rPr>
          <w:lang/>
        </w:rPr>
        <w:t xml:space="preserve">место- Економија , Н.Грегори </w:t>
      </w:r>
      <w:r w:rsidR="006A65AB">
        <w:rPr>
          <w:lang/>
        </w:rPr>
        <w:t>Манкју, Марк Тејлор</w:t>
      </w:r>
    </w:p>
    <w:p w:rsidR="006A65AB" w:rsidRDefault="006A65AB" w:rsidP="00B856B6">
      <w:pPr>
        <w:pStyle w:val="ListParagraph"/>
        <w:numPr>
          <w:ilvl w:val="0"/>
          <w:numId w:val="3"/>
        </w:numPr>
        <w:tabs>
          <w:tab w:val="left" w:pos="2670"/>
        </w:tabs>
        <w:ind w:left="709" w:hanging="283"/>
        <w:rPr>
          <w:lang/>
        </w:rPr>
      </w:pPr>
      <w:r>
        <w:rPr>
          <w:lang/>
        </w:rPr>
        <w:t>место –Економски речник , Економски факултет Београд</w:t>
      </w:r>
    </w:p>
    <w:p w:rsidR="006A65AB" w:rsidRDefault="006A65AB" w:rsidP="006A65AB">
      <w:pPr>
        <w:pStyle w:val="ListParagraph"/>
        <w:tabs>
          <w:tab w:val="left" w:pos="2670"/>
        </w:tabs>
        <w:ind w:left="709"/>
        <w:rPr>
          <w:lang/>
        </w:rPr>
      </w:pPr>
    </w:p>
    <w:p w:rsidR="006A65AB" w:rsidRDefault="006A65AB" w:rsidP="006A65AB">
      <w:pPr>
        <w:pStyle w:val="ListParagraph"/>
        <w:tabs>
          <w:tab w:val="left" w:pos="2670"/>
        </w:tabs>
        <w:ind w:left="709"/>
        <w:rPr>
          <w:lang/>
        </w:rPr>
      </w:pPr>
    </w:p>
    <w:p w:rsidR="006A65AB" w:rsidRPr="00B856B6" w:rsidRDefault="006A65AB" w:rsidP="006A65AB">
      <w:pPr>
        <w:pStyle w:val="ListParagraph"/>
        <w:tabs>
          <w:tab w:val="left" w:pos="2670"/>
        </w:tabs>
        <w:ind w:left="709"/>
        <w:jc w:val="center"/>
        <w:rPr>
          <w:lang/>
        </w:rPr>
      </w:pPr>
      <w:r>
        <w:rPr>
          <w:lang/>
        </w:rPr>
        <w:t>СИНГИДУНУМ</w:t>
      </w:r>
    </w:p>
    <w:p w:rsidR="00B856B6" w:rsidRDefault="006A65AB" w:rsidP="006A65AB">
      <w:pPr>
        <w:pStyle w:val="ListParagraph"/>
        <w:numPr>
          <w:ilvl w:val="0"/>
          <w:numId w:val="5"/>
        </w:numPr>
        <w:tabs>
          <w:tab w:val="left" w:pos="3135"/>
        </w:tabs>
        <w:ind w:hanging="294"/>
        <w:rPr>
          <w:lang/>
        </w:rPr>
      </w:pPr>
      <w:r w:rsidRPr="006A65AB">
        <w:rPr>
          <w:lang/>
        </w:rPr>
        <w:t>место</w:t>
      </w:r>
      <w:r>
        <w:rPr>
          <w:lang/>
        </w:rPr>
        <w:t xml:space="preserve">- </w:t>
      </w:r>
      <w:r w:rsidRPr="006A65AB">
        <w:rPr>
          <w:lang/>
        </w:rPr>
        <w:t xml:space="preserve"> </w:t>
      </w:r>
      <w:r>
        <w:rPr>
          <w:lang/>
        </w:rPr>
        <w:t xml:space="preserve">Анализа </w:t>
      </w:r>
      <w:r w:rsidRPr="006A65AB">
        <w:rPr>
          <w:lang/>
        </w:rPr>
        <w:t xml:space="preserve"> финајсиских извештаја</w:t>
      </w:r>
      <w:r>
        <w:rPr>
          <w:lang/>
        </w:rPr>
        <w:t xml:space="preserve"> , Г. Кнежевић , Н. Станишић , В.Миздраковић</w:t>
      </w:r>
    </w:p>
    <w:p w:rsidR="006A65AB" w:rsidRDefault="006A65AB" w:rsidP="006A65AB">
      <w:pPr>
        <w:pStyle w:val="ListParagraph"/>
        <w:numPr>
          <w:ilvl w:val="0"/>
          <w:numId w:val="5"/>
        </w:numPr>
        <w:tabs>
          <w:tab w:val="left" w:pos="3135"/>
        </w:tabs>
        <w:ind w:hanging="294"/>
        <w:rPr>
          <w:lang/>
        </w:rPr>
      </w:pPr>
      <w:r>
        <w:rPr>
          <w:lang/>
        </w:rPr>
        <w:t>место – Ревизија у Банкарству, М. Станишић , Љ. Станојевић</w:t>
      </w:r>
    </w:p>
    <w:p w:rsidR="006A65AB" w:rsidRDefault="006A65AB" w:rsidP="006A65AB">
      <w:pPr>
        <w:pStyle w:val="ListParagraph"/>
        <w:numPr>
          <w:ilvl w:val="0"/>
          <w:numId w:val="5"/>
        </w:numPr>
        <w:tabs>
          <w:tab w:val="left" w:pos="3135"/>
        </w:tabs>
        <w:ind w:hanging="294"/>
        <w:rPr>
          <w:lang/>
        </w:rPr>
      </w:pPr>
      <w:r>
        <w:rPr>
          <w:lang/>
        </w:rPr>
        <w:t>место- Финајсиска математика и актуарство, М. Шекарић , Љ. Барјактаревић</w:t>
      </w:r>
    </w:p>
    <w:p w:rsidR="006A65AB" w:rsidRDefault="006A65AB" w:rsidP="006A65AB">
      <w:pPr>
        <w:pStyle w:val="ListParagraph"/>
        <w:numPr>
          <w:ilvl w:val="0"/>
          <w:numId w:val="5"/>
        </w:numPr>
        <w:tabs>
          <w:tab w:val="left" w:pos="3135"/>
        </w:tabs>
        <w:ind w:hanging="294"/>
        <w:rPr>
          <w:lang/>
        </w:rPr>
      </w:pPr>
      <w:r>
        <w:rPr>
          <w:lang/>
        </w:rPr>
        <w:t>место – Квантитативне методе. М. Жижовић , О. Николић, И. Ковачевић</w:t>
      </w:r>
    </w:p>
    <w:p w:rsidR="006A65AB" w:rsidRPr="006A65AB" w:rsidRDefault="006A65AB" w:rsidP="006A65AB">
      <w:pPr>
        <w:pStyle w:val="ListParagraph"/>
        <w:numPr>
          <w:ilvl w:val="0"/>
          <w:numId w:val="5"/>
        </w:numPr>
        <w:tabs>
          <w:tab w:val="left" w:pos="3135"/>
        </w:tabs>
        <w:ind w:hanging="294"/>
        <w:rPr>
          <w:lang/>
        </w:rPr>
      </w:pPr>
      <w:r>
        <w:rPr>
          <w:lang/>
        </w:rPr>
        <w:t>место – Статистичке методе са збирком задатака, М.Шекарић</w:t>
      </w:r>
    </w:p>
    <w:sectPr w:rsidR="006A65AB" w:rsidRPr="006A65A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386A"/>
    <w:multiLevelType w:val="hybridMultilevel"/>
    <w:tmpl w:val="C4E65D32"/>
    <w:lvl w:ilvl="0" w:tplc="2C0AD30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113675E3"/>
    <w:multiLevelType w:val="hybridMultilevel"/>
    <w:tmpl w:val="93605110"/>
    <w:lvl w:ilvl="0" w:tplc="0E4E181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13D033B4"/>
    <w:multiLevelType w:val="hybridMultilevel"/>
    <w:tmpl w:val="61CA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06A97"/>
    <w:multiLevelType w:val="hybridMultilevel"/>
    <w:tmpl w:val="28744642"/>
    <w:lvl w:ilvl="0" w:tplc="BCC8E6B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598C0D55"/>
    <w:multiLevelType w:val="hybridMultilevel"/>
    <w:tmpl w:val="3C5AA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856B6"/>
    <w:rsid w:val="006A65AB"/>
    <w:rsid w:val="00B85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56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Profesor</cp:lastModifiedBy>
  <cp:revision>2</cp:revision>
  <dcterms:created xsi:type="dcterms:W3CDTF">2017-04-08T10:40:00Z</dcterms:created>
  <dcterms:modified xsi:type="dcterms:W3CDTF">2017-04-08T10:59:00Z</dcterms:modified>
</cp:coreProperties>
</file>