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1DEB" w:rsidRPr="00B71DEB" w:rsidRDefault="00B71DEB" w:rsidP="00B71DEB">
      <w:pPr>
        <w:shd w:val="clear" w:color="auto" w:fill="FFFFFF"/>
        <w:spacing w:after="0" w:line="257" w:lineRule="atLeast"/>
        <w:jc w:val="both"/>
        <w:rPr>
          <w:rFonts w:ascii="Calibri" w:eastAsia="Times New Roman" w:hAnsi="Calibri" w:cs="Calibri"/>
          <w:color w:val="222222"/>
          <w:lang w:eastAsia="en-GB"/>
        </w:rPr>
      </w:pPr>
      <w:r w:rsidRPr="00B71DEB">
        <w:rPr>
          <w:rFonts w:ascii="Times New Roman" w:eastAsia="Times New Roman" w:hAnsi="Times New Roman" w:cs="Times New Roman"/>
          <w:color w:val="222222"/>
          <w:sz w:val="24"/>
          <w:szCs w:val="24"/>
          <w:lang w:val="sr-Latn-RS" w:eastAsia="en-GB"/>
        </w:rPr>
        <w:t>Profesor Beogradske bankarske akademije dr Mališa ĐUKIĆ održaće onlajn predavanje:</w:t>
      </w:r>
    </w:p>
    <w:p w:rsidR="00B71DEB" w:rsidRPr="00B71DEB" w:rsidRDefault="00B71DEB" w:rsidP="00B71DEB">
      <w:pPr>
        <w:shd w:val="clear" w:color="auto" w:fill="FFFFFF"/>
        <w:spacing w:after="0" w:line="257" w:lineRule="atLeast"/>
        <w:jc w:val="both"/>
        <w:rPr>
          <w:rFonts w:ascii="Calibri" w:eastAsia="Times New Roman" w:hAnsi="Calibri" w:cs="Calibri"/>
          <w:color w:val="222222"/>
          <w:lang w:eastAsia="en-GB"/>
        </w:rPr>
      </w:pPr>
      <w:r w:rsidRPr="00B71DEB">
        <w:rPr>
          <w:rFonts w:ascii="Times New Roman" w:eastAsia="Times New Roman" w:hAnsi="Times New Roman" w:cs="Times New Roman"/>
          <w:color w:val="222222"/>
          <w:sz w:val="24"/>
          <w:szCs w:val="24"/>
          <w:lang w:val="sr-Latn-RS" w:eastAsia="en-GB"/>
        </w:rPr>
        <w:t> </w:t>
      </w:r>
    </w:p>
    <w:p w:rsidR="00B71DEB" w:rsidRPr="00B71DEB" w:rsidRDefault="00B71DEB" w:rsidP="00B71DEB">
      <w:pPr>
        <w:shd w:val="clear" w:color="auto" w:fill="FFFFFF"/>
        <w:spacing w:line="257" w:lineRule="atLeast"/>
        <w:jc w:val="center"/>
        <w:rPr>
          <w:rFonts w:ascii="Calibri" w:eastAsia="Times New Roman" w:hAnsi="Calibri" w:cs="Calibri"/>
          <w:color w:val="222222"/>
          <w:lang w:eastAsia="en-GB"/>
        </w:rPr>
      </w:pPr>
      <w:r w:rsidRPr="00B71DE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sr-Latn-RS" w:eastAsia="en-GB"/>
        </w:rPr>
        <w:t>UTICAJ KORONAVIRUSA NA TRŽIŠTE KRIPTOVALUTA</w:t>
      </w:r>
    </w:p>
    <w:p w:rsidR="00B71DEB" w:rsidRPr="00B71DEB" w:rsidRDefault="00B71DEB" w:rsidP="00B71DEB">
      <w:pPr>
        <w:shd w:val="clear" w:color="auto" w:fill="FFFFFF"/>
        <w:spacing w:line="257" w:lineRule="atLeast"/>
        <w:jc w:val="center"/>
        <w:rPr>
          <w:rFonts w:ascii="Calibri" w:eastAsia="Times New Roman" w:hAnsi="Calibri" w:cs="Calibri"/>
          <w:color w:val="222222"/>
          <w:lang w:eastAsia="en-GB"/>
        </w:rPr>
      </w:pPr>
      <w:r w:rsidRPr="00B71DE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sr-Latn-RS" w:eastAsia="en-GB"/>
        </w:rPr>
        <w:t>(utorak, 23. novembar 2021. u 12.00 sati)</w:t>
      </w:r>
    </w:p>
    <w:p w:rsidR="00B71DEB" w:rsidRPr="00B71DEB" w:rsidRDefault="00B71DEB" w:rsidP="00B71DEB">
      <w:pPr>
        <w:shd w:val="clear" w:color="auto" w:fill="FFFFFF"/>
        <w:spacing w:line="257" w:lineRule="atLeast"/>
        <w:jc w:val="both"/>
        <w:rPr>
          <w:rFonts w:ascii="Calibri" w:eastAsia="Times New Roman" w:hAnsi="Calibri" w:cs="Calibri"/>
          <w:color w:val="222222"/>
          <w:lang w:eastAsia="en-GB"/>
        </w:rPr>
      </w:pPr>
      <w:r w:rsidRPr="00B71DEB">
        <w:rPr>
          <w:rFonts w:ascii="Times New Roman" w:eastAsia="Times New Roman" w:hAnsi="Times New Roman" w:cs="Times New Roman"/>
          <w:color w:val="222222"/>
          <w:sz w:val="24"/>
          <w:szCs w:val="24"/>
          <w:lang w:val="sr-Latn-RS" w:eastAsia="en-GB"/>
        </w:rPr>
        <w:t> </w:t>
      </w:r>
    </w:p>
    <w:p w:rsidR="00B71DEB" w:rsidRPr="00B71DEB" w:rsidRDefault="00B71DEB" w:rsidP="00B71DEB">
      <w:pPr>
        <w:shd w:val="clear" w:color="auto" w:fill="FFFFFF"/>
        <w:spacing w:line="257" w:lineRule="atLeast"/>
        <w:jc w:val="both"/>
        <w:rPr>
          <w:rFonts w:ascii="Calibri" w:eastAsia="Times New Roman" w:hAnsi="Calibri" w:cs="Calibri"/>
          <w:color w:val="222222"/>
          <w:lang w:eastAsia="en-GB"/>
        </w:rPr>
      </w:pPr>
      <w:r w:rsidRPr="00B71DEB">
        <w:rPr>
          <w:rFonts w:ascii="Times New Roman" w:eastAsia="Times New Roman" w:hAnsi="Times New Roman" w:cs="Times New Roman"/>
          <w:color w:val="222222"/>
          <w:sz w:val="24"/>
          <w:szCs w:val="24"/>
          <w:lang w:val="sr-Latn-RS" w:eastAsia="en-GB"/>
        </w:rPr>
        <w:t>Rok za prijavljivanje: 22. novembar do 15.00 sati</w:t>
      </w:r>
    </w:p>
    <w:p w:rsidR="00B71DEB" w:rsidRPr="00B71DEB" w:rsidRDefault="00B71DEB" w:rsidP="00B71DEB">
      <w:pPr>
        <w:shd w:val="clear" w:color="auto" w:fill="FFFFFF"/>
        <w:spacing w:line="257" w:lineRule="atLeast"/>
        <w:jc w:val="both"/>
        <w:rPr>
          <w:rFonts w:ascii="Calibri" w:eastAsia="Times New Roman" w:hAnsi="Calibri" w:cs="Calibri"/>
          <w:color w:val="222222"/>
          <w:lang w:eastAsia="en-GB"/>
        </w:rPr>
      </w:pPr>
      <w:r w:rsidRPr="00B71DEB">
        <w:rPr>
          <w:rFonts w:ascii="Times New Roman" w:eastAsia="Times New Roman" w:hAnsi="Times New Roman" w:cs="Times New Roman"/>
          <w:color w:val="222222"/>
          <w:sz w:val="24"/>
          <w:szCs w:val="24"/>
          <w:lang w:val="sr-Latn-RS" w:eastAsia="en-GB"/>
        </w:rPr>
        <w:t>Prijavljivanje: putem </w:t>
      </w:r>
      <w:hyperlink r:id="rId4" w:tgtFrame="_blank" w:history="1">
        <w:r w:rsidRPr="00B71DEB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val="sr-Latn-RS" w:eastAsia="en-GB"/>
          </w:rPr>
          <w:t>upitnika</w:t>
        </w:r>
      </w:hyperlink>
    </w:p>
    <w:p w:rsidR="00B71DEB" w:rsidRPr="00B71DEB" w:rsidRDefault="00B71DEB" w:rsidP="00B71DEB">
      <w:pPr>
        <w:shd w:val="clear" w:color="auto" w:fill="FFFFFF"/>
        <w:spacing w:line="257" w:lineRule="atLeast"/>
        <w:jc w:val="both"/>
        <w:rPr>
          <w:rFonts w:ascii="Calibri" w:eastAsia="Times New Roman" w:hAnsi="Calibri" w:cs="Calibri"/>
          <w:color w:val="222222"/>
          <w:lang w:eastAsia="en-GB"/>
        </w:rPr>
      </w:pPr>
      <w:r w:rsidRPr="00B71DEB">
        <w:rPr>
          <w:rFonts w:ascii="Times New Roman" w:eastAsia="Times New Roman" w:hAnsi="Times New Roman" w:cs="Times New Roman"/>
          <w:color w:val="222222"/>
          <w:sz w:val="24"/>
          <w:szCs w:val="24"/>
          <w:lang w:val="sr-Latn-RS" w:eastAsia="en-GB"/>
        </w:rPr>
        <w:t>Link za pristup učesnici će dobiti sat vremena ranije na e-mail adresu navedenu u prijavi.</w:t>
      </w:r>
    </w:p>
    <w:p w:rsidR="00B71DEB" w:rsidRPr="00B71DEB" w:rsidRDefault="00B71DEB" w:rsidP="00B71DEB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222222"/>
          <w:sz w:val="24"/>
          <w:szCs w:val="24"/>
          <w:lang w:eastAsia="en-GB"/>
        </w:rPr>
      </w:pPr>
      <w:r w:rsidRPr="00B71DEB">
        <w:rPr>
          <w:rFonts w:ascii="Times New Roman" w:eastAsia="Times New Roman" w:hAnsi="Times New Roman" w:cs="Times New Roman"/>
          <w:color w:val="222222"/>
          <w:sz w:val="24"/>
          <w:szCs w:val="24"/>
          <w:lang w:val="sr-Latn-RS" w:eastAsia="en-GB"/>
        </w:rPr>
        <w:t>Dodatne informacije</w:t>
      </w:r>
      <w:r w:rsidRPr="00B71DE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sr-Latn-RS" w:eastAsia="en-GB"/>
        </w:rPr>
        <w:t>:</w:t>
      </w:r>
      <w:r w:rsidRPr="00B71DEB">
        <w:rPr>
          <w:rFonts w:ascii="Times New Roman" w:eastAsia="Times New Roman" w:hAnsi="Times New Roman" w:cs="Times New Roman"/>
          <w:color w:val="222222"/>
          <w:sz w:val="24"/>
          <w:szCs w:val="24"/>
          <w:lang w:val="sr-Latn-RS" w:eastAsia="en-GB"/>
        </w:rPr>
        <w:t>  </w:t>
      </w:r>
      <w:hyperlink r:id="rId5" w:tgtFrame="_blank" w:history="1">
        <w:r w:rsidRPr="00B71DEB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val="sr-Latn-RS" w:eastAsia="en-GB"/>
          </w:rPr>
          <w:t>office@bba.edu.rs</w:t>
        </w:r>
      </w:hyperlink>
      <w:r w:rsidRPr="00B71DEB">
        <w:rPr>
          <w:rFonts w:ascii="Times New Roman" w:eastAsia="Times New Roman" w:hAnsi="Times New Roman" w:cs="Times New Roman"/>
          <w:color w:val="0563C1"/>
          <w:sz w:val="24"/>
          <w:szCs w:val="24"/>
          <w:lang w:val="sr-Latn-RS" w:eastAsia="en-GB"/>
        </w:rPr>
        <w:t>    </w:t>
      </w:r>
    </w:p>
    <w:p w:rsidR="00A65C40" w:rsidRDefault="00A65C40"/>
    <w:p w:rsidR="00B71DEB" w:rsidRDefault="00B71DEB"/>
    <w:p w:rsidR="00B71DEB" w:rsidRDefault="00B71DEB">
      <w:r>
        <w:rPr>
          <w:noProof/>
          <w:lang w:eastAsia="en-GB"/>
        </w:rPr>
        <w:drawing>
          <wp:inline distT="0" distB="0" distL="0" distR="0" wp14:anchorId="11507836" wp14:editId="572078D2">
            <wp:extent cx="5731510" cy="300169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name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DEB" w:rsidRDefault="00B71DEB"/>
    <w:p w:rsidR="00B71DEB" w:rsidRDefault="00B71DEB"/>
    <w:p w:rsidR="00B71DEB" w:rsidRDefault="00B71DEB"/>
    <w:p w:rsidR="00B71DEB" w:rsidRDefault="00B71DEB"/>
    <w:p w:rsidR="00B71DEB" w:rsidRDefault="00B71DEB"/>
    <w:p w:rsidR="00B71DEB" w:rsidRDefault="00B71DEB"/>
    <w:p w:rsidR="00B71DEB" w:rsidRDefault="00B71DEB"/>
    <w:p w:rsidR="00B71DEB" w:rsidRDefault="00B71DEB" w:rsidP="00B71D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</w:pPr>
    </w:p>
    <w:p w:rsidR="00B71DEB" w:rsidRDefault="00B71DEB" w:rsidP="00B71D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</w:pPr>
    </w:p>
    <w:p w:rsidR="00B71DEB" w:rsidRDefault="00B71DEB" w:rsidP="00B71D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</w:pPr>
    </w:p>
    <w:p w:rsidR="00B71DEB" w:rsidRDefault="00B71DEB" w:rsidP="00B71D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</w:pPr>
    </w:p>
    <w:p w:rsidR="00B71DEB" w:rsidRDefault="00B71DEB" w:rsidP="00B71D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</w:pPr>
    </w:p>
    <w:p w:rsidR="00B71DEB" w:rsidRDefault="00B71DEB" w:rsidP="00B71D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</w:pPr>
    </w:p>
    <w:p w:rsidR="00B71DEB" w:rsidRDefault="00B71DEB" w:rsidP="00B71D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</w:pPr>
      <w:bookmarkStart w:id="0" w:name="_GoBack"/>
      <w:bookmarkEnd w:id="0"/>
    </w:p>
    <w:p w:rsidR="00B71DEB" w:rsidRPr="00B71DEB" w:rsidRDefault="00B71DEB" w:rsidP="00B71DEB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22222"/>
          <w:sz w:val="24"/>
          <w:szCs w:val="24"/>
          <w:lang w:eastAsia="en-GB"/>
        </w:rPr>
      </w:pPr>
      <w:r w:rsidRPr="00B71DEB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Profesor Beogradske bankarske akademije dr Dejan ERIĆ održaće onlajn predavanje:</w:t>
      </w:r>
    </w:p>
    <w:p w:rsidR="00B71DEB" w:rsidRPr="00B71DEB" w:rsidRDefault="00B71DEB" w:rsidP="00B71DEB">
      <w:pPr>
        <w:shd w:val="clear" w:color="auto" w:fill="FFFFFF"/>
        <w:spacing w:after="0" w:line="257" w:lineRule="atLeast"/>
        <w:jc w:val="both"/>
        <w:rPr>
          <w:rFonts w:ascii="Calibri" w:eastAsia="Times New Roman" w:hAnsi="Calibri" w:cs="Calibri"/>
          <w:color w:val="222222"/>
          <w:lang w:eastAsia="en-GB"/>
        </w:rPr>
      </w:pPr>
      <w:r w:rsidRPr="00B71DEB">
        <w:rPr>
          <w:rFonts w:ascii="Times New Roman" w:eastAsia="Times New Roman" w:hAnsi="Times New Roman" w:cs="Times New Roman"/>
          <w:color w:val="222222"/>
          <w:sz w:val="24"/>
          <w:szCs w:val="24"/>
          <w:lang w:val="sr-Latn-RS" w:eastAsia="en-GB"/>
        </w:rPr>
        <w:t> </w:t>
      </w:r>
    </w:p>
    <w:p w:rsidR="00B71DEB" w:rsidRPr="00B71DEB" w:rsidRDefault="00B71DEB" w:rsidP="00B71DEB">
      <w:pPr>
        <w:shd w:val="clear" w:color="auto" w:fill="FFFFFF"/>
        <w:spacing w:after="120" w:line="240" w:lineRule="auto"/>
        <w:jc w:val="center"/>
        <w:rPr>
          <w:rFonts w:ascii="Calibri" w:eastAsia="Times New Roman" w:hAnsi="Calibri" w:cs="Calibri"/>
          <w:color w:val="222222"/>
          <w:lang w:eastAsia="en-GB"/>
        </w:rPr>
      </w:pPr>
      <w:r w:rsidRPr="00B71DE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sr-Latn-RS" w:eastAsia="en-GB"/>
        </w:rPr>
        <w:t>UTICAJ FINANSIJSKE TEHNOLOGIJE (FINTECH) NA RAZVOJ</w:t>
      </w:r>
    </w:p>
    <w:p w:rsidR="00B71DEB" w:rsidRPr="00B71DEB" w:rsidRDefault="00B71DEB" w:rsidP="00B71DEB">
      <w:pPr>
        <w:shd w:val="clear" w:color="auto" w:fill="FFFFFF"/>
        <w:spacing w:after="120" w:line="240" w:lineRule="auto"/>
        <w:jc w:val="center"/>
        <w:rPr>
          <w:rFonts w:ascii="Calibri" w:eastAsia="Times New Roman" w:hAnsi="Calibri" w:cs="Calibri"/>
          <w:color w:val="222222"/>
          <w:lang w:eastAsia="en-GB"/>
        </w:rPr>
      </w:pPr>
      <w:r w:rsidRPr="00B71DE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sr-Latn-RS" w:eastAsia="en-GB"/>
        </w:rPr>
        <w:t>FINANSIJSKIH TRŽIŠTA</w:t>
      </w:r>
    </w:p>
    <w:p w:rsidR="00B71DEB" w:rsidRPr="00B71DEB" w:rsidRDefault="00B71DEB" w:rsidP="00B71DEB">
      <w:pPr>
        <w:shd w:val="clear" w:color="auto" w:fill="FFFFFF"/>
        <w:spacing w:after="120" w:line="240" w:lineRule="auto"/>
        <w:jc w:val="center"/>
        <w:rPr>
          <w:rFonts w:ascii="Calibri" w:eastAsia="Times New Roman" w:hAnsi="Calibri" w:cs="Calibri"/>
          <w:color w:val="222222"/>
          <w:lang w:eastAsia="en-GB"/>
        </w:rPr>
      </w:pPr>
      <w:r w:rsidRPr="00B71DE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sr-Latn-RS" w:eastAsia="en-GB"/>
        </w:rPr>
        <w:t>(četvrtak, 25. novembar 2021. u 18.00 sati)</w:t>
      </w:r>
    </w:p>
    <w:p w:rsidR="00B71DEB" w:rsidRPr="00B71DEB" w:rsidRDefault="00B71DEB" w:rsidP="00B71DEB">
      <w:pPr>
        <w:shd w:val="clear" w:color="auto" w:fill="FFFFFF"/>
        <w:spacing w:line="257" w:lineRule="atLeast"/>
        <w:jc w:val="both"/>
        <w:rPr>
          <w:rFonts w:ascii="Calibri" w:eastAsia="Times New Roman" w:hAnsi="Calibri" w:cs="Calibri"/>
          <w:color w:val="222222"/>
          <w:lang w:eastAsia="en-GB"/>
        </w:rPr>
      </w:pPr>
      <w:r w:rsidRPr="00B71DE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sr-Latn-RS" w:eastAsia="en-GB"/>
        </w:rPr>
        <w:t> </w:t>
      </w:r>
    </w:p>
    <w:p w:rsidR="00B71DEB" w:rsidRPr="00B71DEB" w:rsidRDefault="00B71DEB" w:rsidP="00B71DEB">
      <w:pPr>
        <w:shd w:val="clear" w:color="auto" w:fill="FFFFFF"/>
        <w:spacing w:line="257" w:lineRule="atLeast"/>
        <w:jc w:val="both"/>
        <w:rPr>
          <w:rFonts w:ascii="Calibri" w:eastAsia="Times New Roman" w:hAnsi="Calibri" w:cs="Calibri"/>
          <w:color w:val="222222"/>
          <w:lang w:eastAsia="en-GB"/>
        </w:rPr>
      </w:pPr>
      <w:r w:rsidRPr="00B71DEB">
        <w:rPr>
          <w:rFonts w:ascii="Times New Roman" w:eastAsia="Times New Roman" w:hAnsi="Times New Roman" w:cs="Times New Roman"/>
          <w:color w:val="222222"/>
          <w:sz w:val="24"/>
          <w:szCs w:val="24"/>
          <w:lang w:val="sr-Latn-RS" w:eastAsia="en-GB"/>
        </w:rPr>
        <w:t>Rok za prijavljivanje: 24. novembar do 15.00 sati</w:t>
      </w:r>
    </w:p>
    <w:p w:rsidR="00B71DEB" w:rsidRPr="00B71DEB" w:rsidRDefault="00B71DEB" w:rsidP="00B71DEB">
      <w:pPr>
        <w:shd w:val="clear" w:color="auto" w:fill="FFFFFF"/>
        <w:spacing w:line="257" w:lineRule="atLeast"/>
        <w:jc w:val="both"/>
        <w:rPr>
          <w:rFonts w:ascii="Calibri" w:eastAsia="Times New Roman" w:hAnsi="Calibri" w:cs="Calibri"/>
          <w:color w:val="222222"/>
          <w:lang w:eastAsia="en-GB"/>
        </w:rPr>
      </w:pPr>
      <w:r w:rsidRPr="00B71DEB">
        <w:rPr>
          <w:rFonts w:ascii="Times New Roman" w:eastAsia="Times New Roman" w:hAnsi="Times New Roman" w:cs="Times New Roman"/>
          <w:color w:val="222222"/>
          <w:sz w:val="24"/>
          <w:szCs w:val="24"/>
          <w:lang w:val="sr-Latn-RS" w:eastAsia="en-GB"/>
        </w:rPr>
        <w:t>Prijavljivanje: putem </w:t>
      </w:r>
      <w:hyperlink r:id="rId7" w:tgtFrame="_blank" w:history="1">
        <w:r w:rsidRPr="00B71DEB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val="sr-Latn-RS" w:eastAsia="en-GB"/>
          </w:rPr>
          <w:t>upitnika.</w:t>
        </w:r>
      </w:hyperlink>
    </w:p>
    <w:p w:rsidR="00B71DEB" w:rsidRPr="00B71DEB" w:rsidRDefault="00B71DEB" w:rsidP="00B71DEB">
      <w:pPr>
        <w:shd w:val="clear" w:color="auto" w:fill="FFFFFF"/>
        <w:spacing w:line="257" w:lineRule="atLeast"/>
        <w:jc w:val="both"/>
        <w:rPr>
          <w:rFonts w:ascii="Calibri" w:eastAsia="Times New Roman" w:hAnsi="Calibri" w:cs="Calibri"/>
          <w:color w:val="222222"/>
          <w:lang w:eastAsia="en-GB"/>
        </w:rPr>
      </w:pPr>
      <w:r w:rsidRPr="00B71DEB">
        <w:rPr>
          <w:rFonts w:ascii="Times New Roman" w:eastAsia="Times New Roman" w:hAnsi="Times New Roman" w:cs="Times New Roman"/>
          <w:color w:val="222222"/>
          <w:sz w:val="24"/>
          <w:szCs w:val="24"/>
          <w:lang w:val="sr-Latn-RS" w:eastAsia="en-GB"/>
        </w:rPr>
        <w:t>Link za pristup učesnici će dobiti sat vremena ranije na e-mail adresu navedenu u prijavi.</w:t>
      </w:r>
    </w:p>
    <w:p w:rsidR="00B71DEB" w:rsidRDefault="00B71DEB" w:rsidP="00B71DEB">
      <w:pPr>
        <w:shd w:val="clear" w:color="auto" w:fill="FFFFFF"/>
        <w:spacing w:line="257" w:lineRule="atLeast"/>
        <w:jc w:val="both"/>
        <w:rPr>
          <w:rFonts w:ascii="Times New Roman" w:eastAsia="Times New Roman" w:hAnsi="Times New Roman" w:cs="Times New Roman"/>
          <w:color w:val="0563C1"/>
          <w:sz w:val="24"/>
          <w:szCs w:val="24"/>
          <w:lang w:val="sr-Latn-RS" w:eastAsia="en-GB"/>
        </w:rPr>
      </w:pPr>
      <w:r w:rsidRPr="00B71DEB">
        <w:rPr>
          <w:rFonts w:ascii="Times New Roman" w:eastAsia="Times New Roman" w:hAnsi="Times New Roman" w:cs="Times New Roman"/>
          <w:color w:val="222222"/>
          <w:sz w:val="24"/>
          <w:szCs w:val="24"/>
          <w:lang w:val="sr-Latn-RS" w:eastAsia="en-GB"/>
        </w:rPr>
        <w:t>Dodatne informacije</w:t>
      </w:r>
      <w:r w:rsidRPr="00B71DE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sr-Latn-RS" w:eastAsia="en-GB"/>
        </w:rPr>
        <w:t>:</w:t>
      </w:r>
      <w:r w:rsidRPr="00B71DEB">
        <w:rPr>
          <w:rFonts w:ascii="Times New Roman" w:eastAsia="Times New Roman" w:hAnsi="Times New Roman" w:cs="Times New Roman"/>
          <w:color w:val="222222"/>
          <w:sz w:val="24"/>
          <w:szCs w:val="24"/>
          <w:lang w:val="sr-Latn-RS" w:eastAsia="en-GB"/>
        </w:rPr>
        <w:t>  </w:t>
      </w:r>
      <w:hyperlink r:id="rId8" w:tgtFrame="_blank" w:history="1">
        <w:r w:rsidRPr="00B71DEB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val="sr-Latn-RS" w:eastAsia="en-GB"/>
          </w:rPr>
          <w:t>office@bba.edu.rs</w:t>
        </w:r>
      </w:hyperlink>
      <w:r w:rsidRPr="00B71DEB">
        <w:rPr>
          <w:rFonts w:ascii="Times New Roman" w:eastAsia="Times New Roman" w:hAnsi="Times New Roman" w:cs="Times New Roman"/>
          <w:color w:val="0563C1"/>
          <w:sz w:val="24"/>
          <w:szCs w:val="24"/>
          <w:lang w:val="sr-Latn-RS" w:eastAsia="en-GB"/>
        </w:rPr>
        <w:t>     </w:t>
      </w:r>
    </w:p>
    <w:p w:rsidR="00B71DEB" w:rsidRPr="00B71DEB" w:rsidRDefault="00B71DEB" w:rsidP="00B71DEB">
      <w:pPr>
        <w:shd w:val="clear" w:color="auto" w:fill="FFFFFF"/>
        <w:spacing w:line="257" w:lineRule="atLeast"/>
        <w:jc w:val="both"/>
        <w:rPr>
          <w:rFonts w:ascii="Calibri" w:eastAsia="Times New Roman" w:hAnsi="Calibri" w:cs="Calibri"/>
          <w:color w:val="222222"/>
          <w:lang w:eastAsia="en-GB"/>
        </w:rPr>
      </w:pPr>
    </w:p>
    <w:p w:rsidR="00B71DEB" w:rsidRDefault="00B71DEB" w:rsidP="00B71DEB">
      <w:pPr>
        <w:jc w:val="center"/>
      </w:pPr>
      <w:r>
        <w:rPr>
          <w:noProof/>
          <w:lang w:eastAsia="en-GB"/>
        </w:rPr>
        <w:drawing>
          <wp:inline distT="0" distB="0" distL="0" distR="0">
            <wp:extent cx="4876800" cy="3238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name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1D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989"/>
    <w:rsid w:val="00A65C40"/>
    <w:rsid w:val="00B71DEB"/>
    <w:rsid w:val="00EA6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C1B976"/>
  <w15:chartTrackingRefBased/>
  <w15:docId w15:val="{643BF45C-CFB5-454D-BAB2-02F9C538B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65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bba.edu.rs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docs.google.com/forms/d/e/1FAIpQLSewiWbUjNz693c7J_uGPvxliUTdideyxnn-4hRAppDILZeN1A/viewfor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office@bba.edu.rs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docs.google.com/forms/d/e/1FAIpQLSehzSY5CAkPFiZJuCNq_ZGBDmX8HzDJcLMltxTaTi6OEGEucw/viewform" TargetMode="Externa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177</Words>
  <Characters>1014</Characters>
  <Application>Microsoft Office Word</Application>
  <DocSecurity>0</DocSecurity>
  <Lines>8</Lines>
  <Paragraphs>2</Paragraphs>
  <ScaleCrop>false</ScaleCrop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Nada Sironja</dc:creator>
  <cp:keywords/>
  <dc:description/>
  <cp:lastModifiedBy>Nada Sironja</cp:lastModifiedBy>
  <cp:revision>2</cp:revision>
  <dcterms:created xsi:type="dcterms:W3CDTF">2021-11-19T09:11:00Z</dcterms:created>
  <dcterms:modified xsi:type="dcterms:W3CDTF">2021-11-19T09:15:00Z</dcterms:modified>
</cp:coreProperties>
</file>